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DA4D4" w14:textId="226FAB69" w:rsidR="00823E4D" w:rsidRDefault="009611A3" w:rsidP="00823E4D">
      <w:pPr>
        <w:pStyle w:val="Nagwek"/>
        <w:jc w:val="right"/>
        <w:rPr>
          <w:noProof/>
          <w:sz w:val="20"/>
          <w:szCs w:val="20"/>
        </w:rPr>
      </w:pPr>
      <w:r w:rsidRPr="009611A3">
        <w:rPr>
          <w:noProof/>
          <w:sz w:val="20"/>
          <w:szCs w:val="20"/>
        </w:rPr>
        <w:drawing>
          <wp:inline distT="0" distB="0" distL="0" distR="0" wp14:anchorId="476D8F57" wp14:editId="3AA54E66">
            <wp:extent cx="5959364" cy="1295400"/>
            <wp:effectExtent l="0" t="0" r="3810" b="0"/>
            <wp:docPr id="162615232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53" cy="129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7CA7E" w14:textId="77777777" w:rsidR="00823E4D" w:rsidRDefault="00823E4D" w:rsidP="00823E4D">
      <w:pPr>
        <w:pStyle w:val="Nagwek"/>
        <w:jc w:val="right"/>
        <w:rPr>
          <w:sz w:val="22"/>
          <w:szCs w:val="20"/>
        </w:rPr>
      </w:pPr>
    </w:p>
    <w:p w14:paraId="58CEAEC0" w14:textId="310F9870" w:rsidR="00823E4D" w:rsidRPr="008C6BD5" w:rsidRDefault="00823E4D" w:rsidP="00823E4D">
      <w:pPr>
        <w:pStyle w:val="Nagwek"/>
        <w:jc w:val="right"/>
        <w:rPr>
          <w:sz w:val="22"/>
          <w:szCs w:val="20"/>
        </w:rPr>
      </w:pPr>
      <w:r w:rsidRPr="00B2153F">
        <w:rPr>
          <w:sz w:val="22"/>
          <w:szCs w:val="20"/>
        </w:rPr>
        <w:t xml:space="preserve">Załącznik nr 1 do zaproszenia do złożenia oferty cenowej </w:t>
      </w:r>
    </w:p>
    <w:p w14:paraId="37F40298" w14:textId="77777777" w:rsidR="00823E4D" w:rsidRDefault="00823E4D" w:rsidP="00823E4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</w:pPr>
    </w:p>
    <w:p w14:paraId="0C12EE35" w14:textId="36FA35F0" w:rsidR="00823E4D" w:rsidRPr="00B2153F" w:rsidRDefault="00823E4D" w:rsidP="00823E4D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</w:pPr>
      <w:r w:rsidRPr="00B2153F">
        <w:rPr>
          <w:rFonts w:ascii="Times New Roman" w:eastAsia="Courier New" w:hAnsi="Times New Roman" w:cs="Times New Roman"/>
          <w:color w:val="000000"/>
          <w:kern w:val="0"/>
          <w:sz w:val="24"/>
          <w:szCs w:val="24"/>
          <w:lang w:bidi="pl-PL"/>
          <w14:ligatures w14:val="none"/>
        </w:rPr>
        <w:t>Kalkulacja kosztów: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800"/>
        <w:gridCol w:w="699"/>
        <w:gridCol w:w="1510"/>
        <w:gridCol w:w="1144"/>
        <w:gridCol w:w="1464"/>
        <w:gridCol w:w="1144"/>
      </w:tblGrid>
      <w:tr w:rsidR="00823E4D" w:rsidRPr="00B2153F" w14:paraId="52468A83" w14:textId="77777777" w:rsidTr="00321BFF">
        <w:trPr>
          <w:trHeight w:val="502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noWrap/>
            <w:vAlign w:val="center"/>
          </w:tcPr>
          <w:p w14:paraId="4D491901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L.p.</w:t>
            </w:r>
          </w:p>
        </w:tc>
        <w:tc>
          <w:tcPr>
            <w:tcW w:w="28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8512C95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Nazwa</w:t>
            </w:r>
          </w:p>
        </w:tc>
        <w:tc>
          <w:tcPr>
            <w:tcW w:w="69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D281537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Ilość Max.</w:t>
            </w: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5C2A496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Cena jednostkowa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73104E1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netto</w:t>
            </w:r>
          </w:p>
        </w:tc>
        <w:tc>
          <w:tcPr>
            <w:tcW w:w="14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E950547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podatku VAT</w:t>
            </w:r>
          </w:p>
        </w:tc>
        <w:tc>
          <w:tcPr>
            <w:tcW w:w="11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5F850F4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b/>
                <w:color w:val="000000"/>
                <w:kern w:val="0"/>
                <w:lang w:eastAsia="pl-PL" w:bidi="pl-PL"/>
                <w14:ligatures w14:val="none"/>
              </w:rPr>
              <w:t>Wartość brutto</w:t>
            </w:r>
          </w:p>
        </w:tc>
      </w:tr>
      <w:tr w:rsidR="00823E4D" w:rsidRPr="00B2153F" w14:paraId="4CD130CF" w14:textId="77777777" w:rsidTr="00321BFF">
        <w:trPr>
          <w:trHeight w:val="259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773CB6C0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1.</w:t>
            </w:r>
          </w:p>
        </w:tc>
        <w:tc>
          <w:tcPr>
            <w:tcW w:w="2844" w:type="dxa"/>
          </w:tcPr>
          <w:p w14:paraId="6F3BEAEB" w14:textId="0C9D54DD" w:rsidR="00823E4D" w:rsidRPr="00321BFF" w:rsidRDefault="00321BFF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hAnsi="Times New Roman" w:cs="Times New Roman"/>
                <w:b/>
              </w:rPr>
              <w:t>Roll-up dwustronny z grafiką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68B02D48" w14:textId="47A1B54F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6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49C6235C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1475218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38253C1C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77FCC67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823E4D" w:rsidRPr="00B2153F" w14:paraId="70AB82B1" w14:textId="77777777" w:rsidTr="00321BFF">
        <w:trPr>
          <w:trHeight w:val="782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104A412E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2.</w:t>
            </w:r>
          </w:p>
        </w:tc>
        <w:tc>
          <w:tcPr>
            <w:tcW w:w="2844" w:type="dxa"/>
          </w:tcPr>
          <w:p w14:paraId="2A71D144" w14:textId="111944C8" w:rsidR="00321BFF" w:rsidRDefault="00321BFF" w:rsidP="00321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BFF">
              <w:rPr>
                <w:rFonts w:ascii="Times New Roman" w:hAnsi="Times New Roman" w:cs="Times New Roman"/>
                <w:b/>
                <w:bCs/>
              </w:rPr>
              <w:t xml:space="preserve">Namiot pneumatyczny z </w:t>
            </w:r>
          </w:p>
          <w:p w14:paraId="0BB33C3C" w14:textId="15604CDF" w:rsidR="00823E4D" w:rsidRPr="00321BFF" w:rsidRDefault="00321BFF" w:rsidP="00321B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BFF">
              <w:rPr>
                <w:rFonts w:ascii="Times New Roman" w:hAnsi="Times New Roman" w:cs="Times New Roman"/>
                <w:b/>
                <w:bCs/>
              </w:rPr>
              <w:t xml:space="preserve">ologowaniem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21BFF">
              <w:rPr>
                <w:rFonts w:ascii="Times New Roman" w:hAnsi="Times New Roman" w:cs="Times New Roman"/>
                <w:b/>
                <w:bCs/>
              </w:rPr>
              <w:t>o wymiarach 5x5 m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761A77F3" w14:textId="6CB821D3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1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7078A148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5ED038AC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51AFF83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27C94D69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823E4D" w:rsidRPr="00B2153F" w14:paraId="673CDD47" w14:textId="77777777" w:rsidTr="00321BFF">
        <w:trPr>
          <w:trHeight w:val="259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7EC1C06D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3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844" w:type="dxa"/>
          </w:tcPr>
          <w:p w14:paraId="6A0006D0" w14:textId="71B3623F" w:rsidR="00823E4D" w:rsidRPr="00321BFF" w:rsidRDefault="00321BFF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  <w:t>Kostka reklamowa składana: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1E124516" w14:textId="1A0FA474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1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3DF12992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7D491F0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60EFA477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648541DE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823E4D" w:rsidRPr="00B2153F" w14:paraId="79A1D1C1" w14:textId="77777777" w:rsidTr="00321BFF">
        <w:trPr>
          <w:trHeight w:val="259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2501E1C2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4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844" w:type="dxa"/>
          </w:tcPr>
          <w:p w14:paraId="543E97B5" w14:textId="1877478C" w:rsidR="00823E4D" w:rsidRPr="00321BFF" w:rsidRDefault="00321BFF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  <w:t>Leżak reklamowy z nadrukiem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004ED87E" w14:textId="77A38CC9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5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6BD4162A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42633289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72967B92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120F8D06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823E4D" w:rsidRPr="00B2153F" w14:paraId="4E5774E9" w14:textId="77777777" w:rsidTr="00321BFF">
        <w:trPr>
          <w:trHeight w:val="259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4FF8CA41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5.</w:t>
            </w:r>
          </w:p>
        </w:tc>
        <w:tc>
          <w:tcPr>
            <w:tcW w:w="2844" w:type="dxa"/>
          </w:tcPr>
          <w:p w14:paraId="1674043F" w14:textId="4DBBD42D" w:rsidR="00823E4D" w:rsidRPr="00321BFF" w:rsidRDefault="00321BFF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hAnsi="Times New Roman" w:cs="Times New Roman"/>
                <w:b/>
                <w:bCs/>
              </w:rPr>
              <w:t>Flagi reklamowe windery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7BD39630" w14:textId="7E2BED3A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2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7F359D34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46DCD824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215CA77C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7A9201AE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  <w:tr w:rsidR="00823E4D" w:rsidRPr="00B2153F" w14:paraId="04CB5E0A" w14:textId="77777777" w:rsidTr="00321BFF">
        <w:trPr>
          <w:trHeight w:val="259"/>
        </w:trPr>
        <w:tc>
          <w:tcPr>
            <w:tcW w:w="552" w:type="dxa"/>
            <w:tcBorders>
              <w:left w:val="single" w:sz="12" w:space="0" w:color="auto"/>
            </w:tcBorders>
            <w:noWrap/>
          </w:tcPr>
          <w:p w14:paraId="0C2CDC80" w14:textId="77777777" w:rsidR="00823E4D" w:rsidRPr="00B2153F" w:rsidRDefault="00823E4D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  <w:r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6</w:t>
            </w:r>
            <w:r w:rsidRPr="00B2153F"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  <w:t>.</w:t>
            </w:r>
          </w:p>
        </w:tc>
        <w:tc>
          <w:tcPr>
            <w:tcW w:w="2844" w:type="dxa"/>
          </w:tcPr>
          <w:p w14:paraId="3013C36A" w14:textId="60887B1C" w:rsidR="00823E4D" w:rsidRPr="00321BFF" w:rsidRDefault="00321BFF" w:rsidP="000D66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hAnsi="Times New Roman" w:cs="Times New Roman"/>
                <w:b/>
                <w:bCs/>
              </w:rPr>
              <w:t>Stojak teleskopowy</w:t>
            </w:r>
          </w:p>
        </w:tc>
        <w:tc>
          <w:tcPr>
            <w:tcW w:w="699" w:type="dxa"/>
            <w:tcBorders>
              <w:right w:val="single" w:sz="12" w:space="0" w:color="auto"/>
            </w:tcBorders>
            <w:noWrap/>
          </w:tcPr>
          <w:p w14:paraId="013C73BB" w14:textId="7653F685" w:rsidR="00823E4D" w:rsidRPr="00321BFF" w:rsidRDefault="00321BFF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</w:pPr>
            <w:r w:rsidRPr="00321BFF">
              <w:rPr>
                <w:rFonts w:ascii="Times New Roman" w:eastAsia="Courier New" w:hAnsi="Times New Roman" w:cs="Times New Roman"/>
                <w:b/>
                <w:kern w:val="0"/>
                <w:lang w:eastAsia="pl-PL" w:bidi="pl-PL"/>
                <w14:ligatures w14:val="none"/>
              </w:rPr>
              <w:t>5</w:t>
            </w:r>
          </w:p>
        </w:tc>
        <w:tc>
          <w:tcPr>
            <w:tcW w:w="1510" w:type="dxa"/>
            <w:tcBorders>
              <w:left w:val="single" w:sz="12" w:space="0" w:color="auto"/>
            </w:tcBorders>
            <w:noWrap/>
          </w:tcPr>
          <w:p w14:paraId="07308595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noWrap/>
          </w:tcPr>
          <w:p w14:paraId="6B8164E4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464" w:type="dxa"/>
            <w:noWrap/>
          </w:tcPr>
          <w:p w14:paraId="5E087A45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noWrap/>
          </w:tcPr>
          <w:p w14:paraId="06479FD5" w14:textId="77777777" w:rsidR="00823E4D" w:rsidRPr="00B2153F" w:rsidRDefault="00823E4D" w:rsidP="000D66F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pl-PL" w:bidi="pl-PL"/>
                <w14:ligatures w14:val="none"/>
              </w:rPr>
            </w:pPr>
          </w:p>
        </w:tc>
      </w:tr>
    </w:tbl>
    <w:p w14:paraId="2EB8AA37" w14:textId="77777777" w:rsidR="00823E4D" w:rsidRPr="00BC5032" w:rsidRDefault="00823E4D" w:rsidP="00823E4D">
      <w:pPr>
        <w:tabs>
          <w:tab w:val="left" w:pos="3510"/>
        </w:tabs>
        <w:rPr>
          <w:rFonts w:ascii="Times New Roman" w:hAnsi="Times New Roman" w:cs="Times New Roman"/>
        </w:rPr>
      </w:pPr>
    </w:p>
    <w:sectPr w:rsidR="00823E4D" w:rsidRPr="00BC5032" w:rsidSect="00BE08C0">
      <w:headerReference w:type="default" r:id="rId9"/>
      <w:footerReference w:type="default" r:id="rId10"/>
      <w:pgSz w:w="11906" w:h="16838"/>
      <w:pgMar w:top="1418" w:right="1418" w:bottom="1361" w:left="1418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F384" w14:textId="77777777" w:rsidR="00283B8C" w:rsidRDefault="00283B8C" w:rsidP="00C447B1">
      <w:pPr>
        <w:spacing w:after="0" w:line="240" w:lineRule="auto"/>
      </w:pPr>
      <w:r>
        <w:separator/>
      </w:r>
    </w:p>
  </w:endnote>
  <w:endnote w:type="continuationSeparator" w:id="0">
    <w:p w14:paraId="719D70A8" w14:textId="77777777" w:rsidR="00283B8C" w:rsidRDefault="00283B8C" w:rsidP="00C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210"/>
    </w:tblGrid>
    <w:tr w:rsidR="00C14CB5" w14:paraId="19D2C326" w14:textId="77777777">
      <w:tc>
        <w:tcPr>
          <w:tcW w:w="9210" w:type="dxa"/>
        </w:tcPr>
        <w:p w14:paraId="30C1E74A" w14:textId="77777777" w:rsidR="00C14CB5" w:rsidRDefault="00C14CB5">
          <w:pPr>
            <w:pStyle w:val="Stopka"/>
            <w:snapToGrid w:val="0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3DD6F73" wp14:editId="210973EF">
                    <wp:simplePos x="0" y="0"/>
                    <wp:positionH relativeFrom="column">
                      <wp:posOffset>9525</wp:posOffset>
                    </wp:positionH>
                    <wp:positionV relativeFrom="paragraph">
                      <wp:posOffset>34290</wp:posOffset>
                    </wp:positionV>
                    <wp:extent cx="5715000" cy="0"/>
                    <wp:effectExtent l="19050" t="15240" r="19050" b="13335"/>
                    <wp:wrapNone/>
                    <wp:docPr id="994039075" name="Łącznik prosty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2556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CABBE88" id="Łącznik prosty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7pt" to="450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3axwEAAG0DAAAOAAAAZHJzL2Uyb0RvYy54bWysU8Fu2zAMvQ/YPwi6L3aCpQuMOD2k6y7d&#10;FqDdBzCybAuTRE1U4+TvR6lJWmy3YRdBFMnn9x7p9e3RWXHQkQz6Vs5ntRTaK+yMH1r54+n+w0oK&#10;SuA7sOh1K0+a5O3m/bv1FBq9wBFtp6NgEE/NFFo5phSaqiI1agc0w6A9J3uMDhKHcai6CBOjO1st&#10;6vqmmjB2IaLSRPx695KUm4Lf91ql731POgnbSuaWyhnLuc9ntVlDM0QIo1FnGvAPLBwYzx+9Qt1B&#10;AvEczV9QzqiIhH2aKXQV9r1RumhgNfP6DzWPIwRdtLA5FK420f+DVd8OW7+Lmbo6+sfwgOonCY/b&#10;EfygC4GnU+DBzbNV1RSoubbkgMIuiv30FTuugeeExYVjH12GZH3iWMw+Xc3WxyQUPy4/zZd1zTNR&#10;l1wFzaUxREpfNDqRL620xmcfoIHDA6VMBJpLSX72eG+sLbO0XkytXCyXNxkaeKXoV2kltKbLZbmB&#10;4rDf2igOkPeiXq0+bos+zrwtcybxdlrjWrlirsy2fGPU0H32XbknMPblzpysz+C67N2Z6MWkvJHU&#10;7LE77WIWkCOeaZFy3r+8NG/jUvX6l2x+AwAA//8DAFBLAwQUAAYACAAAACEAhTz6k9YAAAAFAQAA&#10;DwAAAGRycy9kb3ducmV2LnhtbEyOwU7DMBBE70j8g7VIvVEbSlEb4lQVqJxpQOLqxkuSNl5HttsE&#10;vp4tl3J8mtHMy1ej68QJQ2w9abibKhBIlbct1Ro+3je3CxAxGbKm84QavjHCqri+yk1m/UBbPJWp&#10;FjxCMTMampT6TMpYNehMnPoeibMvH5xJjKGWNpiBx10n75V6lM60xA+N6fG5wepQHp2G+ctsbdvZ&#10;T4pq/7r9LMOblNWg9eRmXD+BSDimSxnO+qwOBTvt/JFsFB3znIs89QCC06U68+6PZZHL//bFLwAA&#10;AP//AwBQSwECLQAUAAYACAAAACEAtoM4kv4AAADhAQAAEwAAAAAAAAAAAAAAAAAAAAAAW0NvbnRl&#10;bnRfVHlwZXNdLnhtbFBLAQItABQABgAIAAAAIQA4/SH/1gAAAJQBAAALAAAAAAAAAAAAAAAAAC8B&#10;AABfcmVscy8ucmVsc1BLAQItABQABgAIAAAAIQAEHE3axwEAAG0DAAAOAAAAAAAAAAAAAAAAAC4C&#10;AABkcnMvZTJvRG9jLnhtbFBLAQItABQABgAIAAAAIQCFPPqT1gAAAAUBAAAPAAAAAAAAAAAAAAAA&#10;ACEEAABkcnMvZG93bnJldi54bWxQSwUGAAAAAAQABADzAAAAJAUAAAAA&#10;" strokecolor="#00884c" strokeweight=".71mm">
                    <v:stroke joinstyle="miter" endcap="square"/>
                  </v:line>
                </w:pict>
              </mc:Fallback>
            </mc:AlternateContent>
          </w:r>
        </w:p>
      </w:tc>
    </w:tr>
    <w:tr w:rsidR="00C14CB5" w:rsidRPr="00105C32" w14:paraId="2CA581F7" w14:textId="77777777">
      <w:tc>
        <w:tcPr>
          <w:tcW w:w="9210" w:type="dxa"/>
        </w:tcPr>
        <w:p w14:paraId="4595444C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20"/>
              <w:szCs w:val="20"/>
            </w:rPr>
            <w:t>Dolnośląski Ośrodek Doradztwa Rolniczego we Wrocławiu</w:t>
          </w:r>
        </w:p>
        <w:p w14:paraId="0A69F9FE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ul. Zwycięska 8, 53-033 Wrocław</w:t>
          </w:r>
        </w:p>
        <w:p w14:paraId="1EA84BB5" w14:textId="77777777" w:rsidR="00C14CB5" w:rsidRPr="00FD1DAC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centrala: 71 339 80 21(22), sekretariat: 71 339 86 56, fax: 71 339 79 12</w:t>
          </w:r>
        </w:p>
        <w:p w14:paraId="396D2EB4" w14:textId="77777777" w:rsidR="00C14CB5" w:rsidRPr="00FD1DAC" w:rsidRDefault="00C14CB5">
          <w:pPr>
            <w:pStyle w:val="Stopka"/>
            <w:jc w:val="center"/>
            <w:rPr>
              <w:lang w:val="en-US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  <w:lang w:val="en-US"/>
            </w:rPr>
            <w:t>e-mail: sekretariat@dodr.pl, www.dodr.pl</w:t>
          </w:r>
        </w:p>
      </w:tc>
    </w:tr>
  </w:tbl>
  <w:p w14:paraId="64779AA6" w14:textId="77777777" w:rsidR="00C14CB5" w:rsidRPr="00FD1DAC" w:rsidRDefault="00C14C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1DCA" w14:textId="77777777" w:rsidR="00283B8C" w:rsidRDefault="00283B8C" w:rsidP="00C447B1">
      <w:pPr>
        <w:spacing w:after="0" w:line="240" w:lineRule="auto"/>
      </w:pPr>
      <w:r>
        <w:separator/>
      </w:r>
    </w:p>
  </w:footnote>
  <w:footnote w:type="continuationSeparator" w:id="0">
    <w:p w14:paraId="00BDB312" w14:textId="77777777" w:rsidR="00283B8C" w:rsidRDefault="00283B8C" w:rsidP="00C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180"/>
      <w:gridCol w:w="8032"/>
    </w:tblGrid>
    <w:tr w:rsidR="00C14CB5" w14:paraId="1AA3D8D4" w14:textId="77777777">
      <w:tc>
        <w:tcPr>
          <w:tcW w:w="1180" w:type="dxa"/>
        </w:tcPr>
        <w:p w14:paraId="5D482F4A" w14:textId="77777777" w:rsidR="00C14CB5" w:rsidRDefault="00C14CB5">
          <w:pPr>
            <w:pStyle w:val="Nagwek"/>
            <w:rPr>
              <w:rFonts w:ascii="Arial" w:hAnsi="Arial" w:cs="Arial"/>
              <w:b/>
              <w:color w:val="00884C"/>
              <w:sz w:val="28"/>
              <w:szCs w:val="28"/>
            </w:rPr>
          </w:pPr>
          <w:r>
            <w:rPr>
              <w:noProof/>
              <w:lang w:eastAsia="pl-PL"/>
            </w:rPr>
            <w:drawing>
              <wp:inline distT="0" distB="0" distL="0" distR="0" wp14:anchorId="3B863208" wp14:editId="263A3493">
                <wp:extent cx="609600" cy="723900"/>
                <wp:effectExtent l="0" t="0" r="0" b="0"/>
                <wp:docPr id="189692576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2" w:type="dxa"/>
          <w:vAlign w:val="center"/>
        </w:tcPr>
        <w:p w14:paraId="354B08F8" w14:textId="77777777" w:rsidR="00C14CB5" w:rsidRDefault="00C14CB5">
          <w:pPr>
            <w:pStyle w:val="Nagwek"/>
            <w:jc w:val="center"/>
          </w:pPr>
          <w:r>
            <w:rPr>
              <w:rFonts w:ascii="Arial" w:hAnsi="Arial" w:cs="Arial"/>
              <w:b/>
              <w:color w:val="00884C"/>
              <w:sz w:val="28"/>
              <w:szCs w:val="28"/>
            </w:rPr>
            <w:t>Dolnośląski Ośrodek Doradztwa Rolniczego we Wrocławiu</w:t>
          </w:r>
        </w:p>
      </w:tc>
    </w:tr>
    <w:tr w:rsidR="00C14CB5" w14:paraId="1FE5C469" w14:textId="77777777">
      <w:tc>
        <w:tcPr>
          <w:tcW w:w="9212" w:type="dxa"/>
          <w:gridSpan w:val="2"/>
        </w:tcPr>
        <w:p w14:paraId="1AC2027A" w14:textId="77777777" w:rsidR="00C14CB5" w:rsidRDefault="00C14CB5">
          <w:pPr>
            <w:pStyle w:val="Nagwek"/>
            <w:snapToGrid w:val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21FFB2D0" wp14:editId="697B8D02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80010</wp:posOffset>
                    </wp:positionV>
                    <wp:extent cx="5715000" cy="0"/>
                    <wp:effectExtent l="24765" t="22860" r="22860" b="24765"/>
                    <wp:wrapNone/>
                    <wp:docPr id="1458545177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4428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C96ECFC" id="Łącznik prosty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pt" to="449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GYxwEAAG0DAAAOAAAAZHJzL2Uyb0RvYy54bWysU8Fu2zAMvQ/YPwi6L3aCdAuMOD2k6y7d&#10;FqDdBzCybAuTRE1U4+TvR6lJWmy3YRdBFMnn9x7p9e3RWXHQkQz6Vs5ntRTaK+yMH1r54+n+w0oK&#10;SuA7sOh1K0+a5O3m/bv1FBq9wBFtp6NgEE/NFFo5phSaqiI1agc0w6A9J3uMDhKHcai6CBOjO1st&#10;6vpjNWHsQkSlifj17iUpNwW/77VK3/uedBK2lcwtlTOWc5/ParOGZogQRqPONOAfWDgwnj96hbqD&#10;BOI5mr+gnFERCfs0U+gq7HujdNHAaub1H2oeRwi6aGFzKFxtov8Hq74dtn4XM3V19I/hAdVPEh63&#10;I/hBFwJPp8CDm2erqilQc23JAYVdFPvpK3ZcA88JiwvHProMyfrEsZh9upqtj0kofrz5NL+pa56J&#10;uuQqaC6NIVL6otGJfGmlNT77AA0cHihlItBcSvKzx3tjbZml9WJq5XK5WGVo4JWiX6WV0Joul+UG&#10;isN+a6M4QN6LerVabos+zrwtcybxdlrjWrlirsy2fGPU0H32XbknMPblzpysz+C67N2Z6MWkvJHU&#10;7LE77WIWkCOeaZFy3r+8NG/jUvX6l2x+AwAA//8DAFBLAwQUAAYACAAAACEAHPmMetoAAAAHAQAA&#10;DwAAAGRycy9kb3ducmV2LnhtbEyOQUvDQBCF74L/YRnBW7uxlNLGbIoIgngoJhXP0+w0SZudDdlt&#10;E/+9Ix70NMx7b9582XZynbrSEFrPBh7mCSjiytuWawMf+5fZGlSIyBY7z2TgiwJs89ubDFPrRy7o&#10;WsZaSQmHFA00Mfap1qFqyGGY+55YvKMfHEZZh1rbAUcpd51eJMlKO2xZPjTY03ND1bm8OMHY1eXy&#10;lU/Fu/s8a94VuB/LN2Pu76anR1CRpvgXhh98uYFcmA7+wjaozsBsJUGRFzLFXm82S1CHX0Hnmf7P&#10;n38DAAD//wMAUEsBAi0AFAAGAAgAAAAhALaDOJL+AAAA4QEAABMAAAAAAAAAAAAAAAAAAAAAAFtD&#10;b250ZW50X1R5cGVzXS54bWxQSwECLQAUAAYACAAAACEAOP0h/9YAAACUAQAACwAAAAAAAAAAAAAA&#10;AAAvAQAAX3JlbHMvLnJlbHNQSwECLQAUAAYACAAAACEAg8aRmMcBAABtAwAADgAAAAAAAAAAAAAA&#10;AAAuAgAAZHJzL2Uyb0RvYy54bWxQSwECLQAUAAYACAAAACEAHPmMetoAAAAHAQAADwAAAAAAAAAA&#10;AAAAAAAhBAAAZHJzL2Rvd25yZXYueG1sUEsFBgAAAAAEAAQA8wAAACgFAAAAAA==&#10;" strokecolor="#00884c" strokeweight="1.23mm">
                    <v:stroke joinstyle="miter" endcap="square"/>
                  </v:line>
                </w:pict>
              </mc:Fallback>
            </mc:AlternateContent>
          </w:r>
        </w:p>
      </w:tc>
    </w:tr>
  </w:tbl>
  <w:p w14:paraId="173E8EBA" w14:textId="77777777" w:rsidR="00C14CB5" w:rsidRDefault="00C14CB5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AE"/>
    <w:multiLevelType w:val="hybridMultilevel"/>
    <w:tmpl w:val="B9487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79F"/>
    <w:multiLevelType w:val="hybridMultilevel"/>
    <w:tmpl w:val="09B84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031DD"/>
    <w:multiLevelType w:val="hybridMultilevel"/>
    <w:tmpl w:val="2F4E4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44919"/>
    <w:multiLevelType w:val="hybridMultilevel"/>
    <w:tmpl w:val="F614D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853C3"/>
    <w:multiLevelType w:val="hybridMultilevel"/>
    <w:tmpl w:val="6C963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A1BFB"/>
    <w:multiLevelType w:val="hybridMultilevel"/>
    <w:tmpl w:val="23945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56749"/>
    <w:multiLevelType w:val="hybridMultilevel"/>
    <w:tmpl w:val="9F9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F3D34"/>
    <w:multiLevelType w:val="hybridMultilevel"/>
    <w:tmpl w:val="663E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A552B"/>
    <w:multiLevelType w:val="hybridMultilevel"/>
    <w:tmpl w:val="7D5A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D3A6D"/>
    <w:multiLevelType w:val="hybridMultilevel"/>
    <w:tmpl w:val="3E64CFD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65F66CC1"/>
    <w:multiLevelType w:val="hybridMultilevel"/>
    <w:tmpl w:val="B1A477A2"/>
    <w:lvl w:ilvl="0" w:tplc="1B145376">
      <w:start w:val="1"/>
      <w:numFmt w:val="decimal"/>
      <w:lvlText w:val="%1."/>
      <w:lvlJc w:val="left"/>
      <w:pPr>
        <w:ind w:left="53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FB6CC8"/>
    <w:multiLevelType w:val="hybridMultilevel"/>
    <w:tmpl w:val="F91EA8AE"/>
    <w:lvl w:ilvl="0" w:tplc="A6824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41394">
    <w:abstractNumId w:val="10"/>
  </w:num>
  <w:num w:numId="2" w16cid:durableId="1641767830">
    <w:abstractNumId w:val="3"/>
  </w:num>
  <w:num w:numId="3" w16cid:durableId="1219971416">
    <w:abstractNumId w:val="4"/>
  </w:num>
  <w:num w:numId="4" w16cid:durableId="1071271095">
    <w:abstractNumId w:val="8"/>
  </w:num>
  <w:num w:numId="5" w16cid:durableId="1887257975">
    <w:abstractNumId w:val="6"/>
  </w:num>
  <w:num w:numId="6" w16cid:durableId="1882786168">
    <w:abstractNumId w:val="7"/>
  </w:num>
  <w:num w:numId="7" w16cid:durableId="471799542">
    <w:abstractNumId w:val="2"/>
  </w:num>
  <w:num w:numId="8" w16cid:durableId="1520462255">
    <w:abstractNumId w:val="1"/>
  </w:num>
  <w:num w:numId="9" w16cid:durableId="384333138">
    <w:abstractNumId w:val="5"/>
  </w:num>
  <w:num w:numId="10" w16cid:durableId="1206528750">
    <w:abstractNumId w:val="0"/>
  </w:num>
  <w:num w:numId="11" w16cid:durableId="2040206288">
    <w:abstractNumId w:val="11"/>
  </w:num>
  <w:num w:numId="12" w16cid:durableId="7553251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70"/>
    <w:rsid w:val="00031F4A"/>
    <w:rsid w:val="00055A9C"/>
    <w:rsid w:val="000707B6"/>
    <w:rsid w:val="00100D19"/>
    <w:rsid w:val="00105C32"/>
    <w:rsid w:val="001127B8"/>
    <w:rsid w:val="00123829"/>
    <w:rsid w:val="00126AA9"/>
    <w:rsid w:val="00130AA5"/>
    <w:rsid w:val="00160A1C"/>
    <w:rsid w:val="00176B18"/>
    <w:rsid w:val="00177DAB"/>
    <w:rsid w:val="001D113B"/>
    <w:rsid w:val="00201013"/>
    <w:rsid w:val="002100FF"/>
    <w:rsid w:val="00220425"/>
    <w:rsid w:val="002235FA"/>
    <w:rsid w:val="00283B8C"/>
    <w:rsid w:val="002B62C7"/>
    <w:rsid w:val="00321BFF"/>
    <w:rsid w:val="003342E3"/>
    <w:rsid w:val="003458D5"/>
    <w:rsid w:val="003506D5"/>
    <w:rsid w:val="00373B2E"/>
    <w:rsid w:val="003B792D"/>
    <w:rsid w:val="003F2ADA"/>
    <w:rsid w:val="004174CB"/>
    <w:rsid w:val="0043029B"/>
    <w:rsid w:val="004421A2"/>
    <w:rsid w:val="00442352"/>
    <w:rsid w:val="00457996"/>
    <w:rsid w:val="00476B89"/>
    <w:rsid w:val="00490AE2"/>
    <w:rsid w:val="004B5A7C"/>
    <w:rsid w:val="004F205B"/>
    <w:rsid w:val="005058F5"/>
    <w:rsid w:val="0052101C"/>
    <w:rsid w:val="005220CC"/>
    <w:rsid w:val="00545D29"/>
    <w:rsid w:val="00584D6F"/>
    <w:rsid w:val="005A347A"/>
    <w:rsid w:val="005A5A4E"/>
    <w:rsid w:val="005E7D29"/>
    <w:rsid w:val="00634CA8"/>
    <w:rsid w:val="00634F6A"/>
    <w:rsid w:val="0066024D"/>
    <w:rsid w:val="0067029A"/>
    <w:rsid w:val="006B372E"/>
    <w:rsid w:val="006B6A3B"/>
    <w:rsid w:val="006C0B43"/>
    <w:rsid w:val="006D12DC"/>
    <w:rsid w:val="00716595"/>
    <w:rsid w:val="00720BBD"/>
    <w:rsid w:val="007810A5"/>
    <w:rsid w:val="00787507"/>
    <w:rsid w:val="007C6FF3"/>
    <w:rsid w:val="007E3510"/>
    <w:rsid w:val="00823E4D"/>
    <w:rsid w:val="00824AA6"/>
    <w:rsid w:val="00840E68"/>
    <w:rsid w:val="00842074"/>
    <w:rsid w:val="008729ED"/>
    <w:rsid w:val="008B1767"/>
    <w:rsid w:val="00951E8F"/>
    <w:rsid w:val="00955C45"/>
    <w:rsid w:val="009611A3"/>
    <w:rsid w:val="00A46DF0"/>
    <w:rsid w:val="00A54444"/>
    <w:rsid w:val="00A71CAA"/>
    <w:rsid w:val="00A842AA"/>
    <w:rsid w:val="00B73A70"/>
    <w:rsid w:val="00B91465"/>
    <w:rsid w:val="00BB7E41"/>
    <w:rsid w:val="00BE08C0"/>
    <w:rsid w:val="00C14CB5"/>
    <w:rsid w:val="00C447B1"/>
    <w:rsid w:val="00C52D8B"/>
    <w:rsid w:val="00C545B9"/>
    <w:rsid w:val="00C613BD"/>
    <w:rsid w:val="00C97839"/>
    <w:rsid w:val="00CB2519"/>
    <w:rsid w:val="00D12A44"/>
    <w:rsid w:val="00D95134"/>
    <w:rsid w:val="00D957A3"/>
    <w:rsid w:val="00DB484A"/>
    <w:rsid w:val="00DF711D"/>
    <w:rsid w:val="00E15FE7"/>
    <w:rsid w:val="00E24FDD"/>
    <w:rsid w:val="00E52185"/>
    <w:rsid w:val="00E57346"/>
    <w:rsid w:val="00E73F5F"/>
    <w:rsid w:val="00EB719E"/>
    <w:rsid w:val="00EC0745"/>
    <w:rsid w:val="00ED17C9"/>
    <w:rsid w:val="00F1039C"/>
    <w:rsid w:val="00F14BD9"/>
    <w:rsid w:val="00F44673"/>
    <w:rsid w:val="00FD67A0"/>
    <w:rsid w:val="00FE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CC6B"/>
  <w15:docId w15:val="{BBBC2FCA-00CB-49F1-B95C-D4ECA9F1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3A7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B73A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B73A70"/>
    <w:pPr>
      <w:suppressAutoHyphens/>
      <w:spacing w:after="120" w:line="480" w:lineRule="auto"/>
    </w:pPr>
    <w:rPr>
      <w:rFonts w:ascii="Times New Roman" w:eastAsia="Calibri" w:hAnsi="Times New Roman" w:cs="Times New Roman"/>
      <w:kern w:val="0"/>
      <w:lang w:val="x-none"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634C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B1"/>
  </w:style>
  <w:style w:type="table" w:styleId="Tabela-Siatka">
    <w:name w:val="Table Grid"/>
    <w:basedOn w:val="Standardowy"/>
    <w:uiPriority w:val="39"/>
    <w:rsid w:val="00955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5688-B09A-4620-B253-6005214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Rybarska-Postrach</dc:creator>
  <cp:lastModifiedBy>AJanicki</cp:lastModifiedBy>
  <cp:revision>2</cp:revision>
  <cp:lastPrinted>2025-01-08T14:05:00Z</cp:lastPrinted>
  <dcterms:created xsi:type="dcterms:W3CDTF">2026-05-06T09:50:00Z</dcterms:created>
  <dcterms:modified xsi:type="dcterms:W3CDTF">2026-05-06T09:50:00Z</dcterms:modified>
</cp:coreProperties>
</file>